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27007" w:rsidRPr="00297E94" w:rsidRDefault="001F1F54">
      <w:pPr>
        <w:pStyle w:val="Headline2"/>
      </w:pPr>
      <w:r w:rsidRPr="00297E94">
        <w:t>PRESS RELEASE</w:t>
      </w:r>
    </w:p>
    <w:p w:rsidR="00627007" w:rsidRPr="00297E94" w:rsidRDefault="00627007">
      <w:pPr>
        <w:pStyle w:val="Headline2"/>
        <w:rPr>
          <w:rFonts w:eastAsiaTheme="minorHAnsi"/>
        </w:rPr>
      </w:pPr>
    </w:p>
    <w:p w:rsidR="00A454A8" w:rsidRPr="00FE5A20" w:rsidRDefault="00B62D8E" w:rsidP="00A454A8">
      <w:pPr>
        <w:pStyle w:val="Headline2"/>
        <w:rPr>
          <w:rFonts w:eastAsiaTheme="minorHAnsi"/>
          <w:sz w:val="28"/>
          <w:szCs w:val="28"/>
        </w:rPr>
      </w:pPr>
      <w:r w:rsidRPr="00FE5A20">
        <w:rPr>
          <w:rFonts w:eastAsiaTheme="minorHAnsi"/>
          <w:sz w:val="28"/>
          <w:szCs w:val="28"/>
        </w:rPr>
        <w:t>Kongsberg and OneVision partnership showcases smart end-to-end finishing workflow at FESPA</w:t>
      </w:r>
    </w:p>
    <w:p w:rsidR="00A454A8" w:rsidRPr="00297E94" w:rsidRDefault="00A454A8" w:rsidP="00A454A8">
      <w:pPr>
        <w:rPr>
          <w:rFonts w:eastAsiaTheme="minorHAnsi"/>
        </w:rPr>
      </w:pPr>
    </w:p>
    <w:p w:rsidR="00B62D8E" w:rsidRPr="00FE5A20" w:rsidRDefault="00B62D8E" w:rsidP="00B62D8E">
      <w:pPr>
        <w:spacing w:line="276" w:lineRule="auto"/>
        <w:contextualSpacing/>
        <w:rPr>
          <w:rFonts w:eastAsiaTheme="minorHAnsi"/>
          <w:b/>
        </w:rPr>
      </w:pPr>
      <w:r w:rsidRPr="00FE5A20">
        <w:rPr>
          <w:rFonts w:eastAsiaTheme="minorHAnsi"/>
          <w:b/>
        </w:rPr>
        <w:t>Collaboration underlines importance of hardware and software connectivity for efficient production</w:t>
      </w:r>
    </w:p>
    <w:p w:rsidR="00A454A8" w:rsidRPr="00297E94" w:rsidRDefault="00A454A8" w:rsidP="00FE5A20">
      <w:pPr>
        <w:jc w:val="both"/>
        <w:rPr>
          <w:rFonts w:eastAsiaTheme="minorHAnsi"/>
        </w:rPr>
      </w:pPr>
    </w:p>
    <w:p w:rsidR="00B62D8E" w:rsidRPr="00C66A17" w:rsidRDefault="00B62D8E" w:rsidP="00FE5A20">
      <w:pPr>
        <w:spacing w:line="276" w:lineRule="auto"/>
        <w:contextualSpacing/>
        <w:jc w:val="both"/>
        <w:rPr>
          <w:rFonts w:cstheme="minorHAnsi"/>
        </w:rPr>
      </w:pPr>
      <w:proofErr w:type="gramStart"/>
      <w:r w:rsidRPr="00B62D8E">
        <w:rPr>
          <w:rFonts w:eastAsiaTheme="minorHAnsi"/>
          <w:b/>
          <w:szCs w:val="20"/>
        </w:rPr>
        <w:t>Regensburg/Kongsberg</w:t>
      </w:r>
      <w:r w:rsidR="00A454A8" w:rsidRPr="00B62D8E">
        <w:rPr>
          <w:rFonts w:eastAsiaTheme="minorHAnsi"/>
          <w:b/>
          <w:szCs w:val="20"/>
        </w:rPr>
        <w:t>.</w:t>
      </w:r>
      <w:proofErr w:type="gramEnd"/>
      <w:r w:rsidR="00A454A8" w:rsidRPr="00B62D8E">
        <w:rPr>
          <w:rFonts w:eastAsiaTheme="minorHAnsi"/>
          <w:b/>
          <w:szCs w:val="20"/>
        </w:rPr>
        <w:t xml:space="preserve"> </w:t>
      </w:r>
      <w:r w:rsidRPr="00C66A17">
        <w:rPr>
          <w:rFonts w:cstheme="minorHAnsi"/>
        </w:rPr>
        <w:t xml:space="preserve">A new collaboration between Kongsberg Precision Cutting Systems (Kongsberg PCS) and </w:t>
      </w:r>
      <w:proofErr w:type="spellStart"/>
      <w:r w:rsidRPr="00C66A17">
        <w:rPr>
          <w:rFonts w:cstheme="minorHAnsi"/>
        </w:rPr>
        <w:t>OneVision</w:t>
      </w:r>
      <w:proofErr w:type="spellEnd"/>
      <w:r w:rsidRPr="00C66A17">
        <w:rPr>
          <w:rFonts w:cstheme="minorHAnsi"/>
        </w:rPr>
        <w:t xml:space="preserve"> </w:t>
      </w:r>
      <w:r>
        <w:rPr>
          <w:rFonts w:cstheme="minorHAnsi"/>
        </w:rPr>
        <w:t xml:space="preserve">Software </w:t>
      </w:r>
      <w:r w:rsidRPr="00C66A17">
        <w:rPr>
          <w:rFonts w:cstheme="minorHAnsi"/>
        </w:rPr>
        <w:t xml:space="preserve">will give visitors to this year’s FESPA Global </w:t>
      </w:r>
      <w:r>
        <w:rPr>
          <w:rFonts w:cstheme="minorHAnsi"/>
        </w:rPr>
        <w:t>Print E</w:t>
      </w:r>
      <w:r w:rsidRPr="00C66A17">
        <w:rPr>
          <w:rFonts w:cstheme="minorHAnsi"/>
        </w:rPr>
        <w:t>xpo the chance to see first-hand how a smooth end-to-end workflow delivering consistent data can maximize efficiency for digital finishing.</w:t>
      </w:r>
    </w:p>
    <w:p w:rsidR="00B62D8E" w:rsidRPr="00C66A17" w:rsidRDefault="00B62D8E" w:rsidP="00FE5A20">
      <w:pPr>
        <w:spacing w:line="276" w:lineRule="auto"/>
        <w:contextualSpacing/>
        <w:jc w:val="both"/>
        <w:rPr>
          <w:rFonts w:cstheme="minorHAnsi"/>
        </w:rPr>
      </w:pPr>
    </w:p>
    <w:p w:rsidR="00B62D8E" w:rsidRPr="00C66A17" w:rsidRDefault="00B62D8E" w:rsidP="00FE5A20">
      <w:pPr>
        <w:spacing w:line="276" w:lineRule="auto"/>
        <w:contextualSpacing/>
        <w:jc w:val="both"/>
        <w:rPr>
          <w:rFonts w:cstheme="minorHAnsi"/>
        </w:rPr>
      </w:pPr>
      <w:r w:rsidRPr="00C66A17">
        <w:rPr>
          <w:rFonts w:cstheme="minorHAnsi"/>
        </w:rPr>
        <w:t>The leading digital finishing solutions manufacturer has partnered with one of the leading software solution</w:t>
      </w:r>
      <w:r>
        <w:rPr>
          <w:rFonts w:cstheme="minorHAnsi"/>
        </w:rPr>
        <w:t xml:space="preserve"> provider</w:t>
      </w:r>
      <w:r w:rsidRPr="00C66A17">
        <w:rPr>
          <w:rFonts w:cstheme="minorHAnsi"/>
        </w:rPr>
        <w:t xml:space="preserve">s for </w:t>
      </w:r>
      <w:r>
        <w:rPr>
          <w:rFonts w:cstheme="minorHAnsi"/>
        </w:rPr>
        <w:t>workflow automation</w:t>
      </w:r>
      <w:r w:rsidRPr="00C66A17">
        <w:rPr>
          <w:rFonts w:cstheme="minorHAnsi"/>
        </w:rPr>
        <w:t xml:space="preserve"> to develop the integrated automation system that will be display</w:t>
      </w:r>
      <w:r>
        <w:rPr>
          <w:rFonts w:cstheme="minorHAnsi"/>
        </w:rPr>
        <w:t>ed</w:t>
      </w:r>
      <w:r w:rsidRPr="00C66A17">
        <w:rPr>
          <w:rFonts w:cstheme="minorHAnsi"/>
        </w:rPr>
        <w:t xml:space="preserve"> at the </w:t>
      </w:r>
      <w:proofErr w:type="spellStart"/>
      <w:r w:rsidRPr="00C66A17">
        <w:rPr>
          <w:rFonts w:cstheme="minorHAnsi"/>
        </w:rPr>
        <w:t>Messe</w:t>
      </w:r>
      <w:proofErr w:type="spellEnd"/>
      <w:r w:rsidRPr="00C66A17">
        <w:rPr>
          <w:rFonts w:cstheme="minorHAnsi"/>
        </w:rPr>
        <w:t xml:space="preserve"> Berlin event from 31 May – 3 June.</w:t>
      </w:r>
    </w:p>
    <w:p w:rsidR="00B62D8E" w:rsidRPr="00C66A17" w:rsidRDefault="00B62D8E" w:rsidP="00FE5A20">
      <w:pPr>
        <w:spacing w:line="276" w:lineRule="auto"/>
        <w:contextualSpacing/>
        <w:jc w:val="both"/>
        <w:rPr>
          <w:rFonts w:cstheme="minorHAnsi"/>
        </w:rPr>
      </w:pPr>
    </w:p>
    <w:p w:rsidR="00B62D8E" w:rsidRDefault="00B62D8E" w:rsidP="00FE5A20">
      <w:pPr>
        <w:spacing w:line="276" w:lineRule="auto"/>
        <w:contextualSpacing/>
        <w:jc w:val="both"/>
        <w:rPr>
          <w:rFonts w:cstheme="minorHAnsi"/>
        </w:rPr>
      </w:pPr>
      <w:r>
        <w:rPr>
          <w:rFonts w:cstheme="minorHAnsi"/>
        </w:rPr>
        <w:t>“</w:t>
      </w:r>
      <w:r w:rsidRPr="007E44F1">
        <w:rPr>
          <w:rFonts w:cstheme="minorHAnsi"/>
        </w:rPr>
        <w:t xml:space="preserve">Every </w:t>
      </w:r>
      <w:r>
        <w:rPr>
          <w:rFonts w:cstheme="minorHAnsi"/>
        </w:rPr>
        <w:t>converter wants their</w:t>
      </w:r>
      <w:r w:rsidRPr="007E44F1">
        <w:rPr>
          <w:rFonts w:cstheme="minorHAnsi"/>
        </w:rPr>
        <w:t xml:space="preserve"> table </w:t>
      </w:r>
      <w:r>
        <w:rPr>
          <w:rFonts w:cstheme="minorHAnsi"/>
        </w:rPr>
        <w:t xml:space="preserve">to be running </w:t>
      </w:r>
      <w:r w:rsidRPr="007E44F1">
        <w:rPr>
          <w:rFonts w:cstheme="minorHAnsi"/>
        </w:rPr>
        <w:t xml:space="preserve">as </w:t>
      </w:r>
      <w:r>
        <w:rPr>
          <w:rFonts w:cstheme="minorHAnsi"/>
        </w:rPr>
        <w:t>close to</w:t>
      </w:r>
      <w:r w:rsidRPr="007E44F1">
        <w:rPr>
          <w:rFonts w:cstheme="minorHAnsi"/>
        </w:rPr>
        <w:t xml:space="preserve"> 100% of the time</w:t>
      </w:r>
      <w:r>
        <w:rPr>
          <w:rFonts w:cstheme="minorHAnsi"/>
        </w:rPr>
        <w:t xml:space="preserve"> and</w:t>
      </w:r>
      <w:r w:rsidRPr="007E44F1">
        <w:rPr>
          <w:rFonts w:cstheme="minorHAnsi"/>
        </w:rPr>
        <w:t xml:space="preserve"> </w:t>
      </w:r>
      <w:r>
        <w:rPr>
          <w:rFonts w:cstheme="minorHAnsi"/>
        </w:rPr>
        <w:t>have as little d</w:t>
      </w:r>
      <w:r w:rsidRPr="007E44F1">
        <w:rPr>
          <w:rFonts w:cstheme="minorHAnsi"/>
        </w:rPr>
        <w:t xml:space="preserve">owntime </w:t>
      </w:r>
      <w:r>
        <w:rPr>
          <w:rFonts w:cstheme="minorHAnsi"/>
        </w:rPr>
        <w:t xml:space="preserve">as possible,” said </w:t>
      </w:r>
      <w:proofErr w:type="spellStart"/>
      <w:r>
        <w:rPr>
          <w:rFonts w:cstheme="minorHAnsi"/>
        </w:rPr>
        <w:t>Koen</w:t>
      </w:r>
      <w:proofErr w:type="spellEnd"/>
      <w:r>
        <w:rPr>
          <w:rFonts w:cstheme="minorHAnsi"/>
        </w:rPr>
        <w:t xml:space="preserve"> Van </w:t>
      </w:r>
      <w:proofErr w:type="spellStart"/>
      <w:r>
        <w:rPr>
          <w:rFonts w:cstheme="minorHAnsi"/>
        </w:rPr>
        <w:t>Reybroeck</w:t>
      </w:r>
      <w:proofErr w:type="spellEnd"/>
      <w:r>
        <w:rPr>
          <w:rFonts w:cstheme="minorHAnsi"/>
        </w:rPr>
        <w:t xml:space="preserve">, Product Manager at Kongsberg PCS. “They also want quality end products every time, regardless of </w:t>
      </w:r>
      <w:r w:rsidRPr="007E44F1">
        <w:rPr>
          <w:rFonts w:cstheme="minorHAnsi"/>
        </w:rPr>
        <w:t xml:space="preserve">who is operating the machine. The key to achieving this is consistency in the data sent to the machine and standardization based on </w:t>
      </w:r>
      <w:r>
        <w:rPr>
          <w:rFonts w:cstheme="minorHAnsi"/>
        </w:rPr>
        <w:t xml:space="preserve">the </w:t>
      </w:r>
      <w:r w:rsidRPr="007E44F1">
        <w:rPr>
          <w:rFonts w:cstheme="minorHAnsi"/>
        </w:rPr>
        <w:t>materials being produced.</w:t>
      </w:r>
    </w:p>
    <w:p w:rsidR="00B62D8E" w:rsidRDefault="00B62D8E" w:rsidP="00FE5A20">
      <w:pPr>
        <w:spacing w:line="276" w:lineRule="auto"/>
        <w:contextualSpacing/>
        <w:jc w:val="both"/>
        <w:rPr>
          <w:rFonts w:cstheme="minorHAnsi"/>
        </w:rPr>
      </w:pPr>
    </w:p>
    <w:p w:rsidR="00B62D8E" w:rsidRDefault="00B62D8E" w:rsidP="00FE5A20">
      <w:pPr>
        <w:spacing w:line="276" w:lineRule="auto"/>
        <w:contextualSpacing/>
        <w:jc w:val="both"/>
      </w:pPr>
      <w:r w:rsidRPr="50D00B9D">
        <w:t xml:space="preserve">“To get the best performance </w:t>
      </w:r>
      <w:r>
        <w:t xml:space="preserve">from </w:t>
      </w:r>
      <w:proofErr w:type="gramStart"/>
      <w:r>
        <w:t>o</w:t>
      </w:r>
      <w:r w:rsidRPr="50D00B9D">
        <w:t xml:space="preserve">ur </w:t>
      </w:r>
      <w:proofErr w:type="spellStart"/>
      <w:r w:rsidRPr="50D00B9D">
        <w:t>i</w:t>
      </w:r>
      <w:proofErr w:type="spellEnd"/>
      <w:proofErr w:type="gramEnd"/>
      <w:r w:rsidRPr="50D00B9D">
        <w:t>-cut Production Console (</w:t>
      </w:r>
      <w:proofErr w:type="spellStart"/>
      <w:r w:rsidRPr="50D00B9D">
        <w:t>iPC</w:t>
      </w:r>
      <w:proofErr w:type="spellEnd"/>
      <w:r w:rsidRPr="50D00B9D">
        <w:t>) and the table, the user wants to send additional metadata with the cut file</w:t>
      </w:r>
      <w:r>
        <w:t xml:space="preserve">,” explained </w:t>
      </w:r>
      <w:proofErr w:type="spellStart"/>
      <w:r>
        <w:t>Koen</w:t>
      </w:r>
      <w:proofErr w:type="spellEnd"/>
      <w:r>
        <w:t>. “</w:t>
      </w:r>
      <w:proofErr w:type="gramStart"/>
      <w:r>
        <w:t>F</w:t>
      </w:r>
      <w:r w:rsidRPr="50D00B9D">
        <w:t>or example, the name of a substrate that will be used for producing the job.</w:t>
      </w:r>
      <w:proofErr w:type="gramEnd"/>
      <w:r w:rsidRPr="50D00B9D">
        <w:t xml:space="preserve"> By focusing on the material, we can then standardize and optimize, automatically applying tools and settings that give the best cutting result. We refer to this as our ‘Material is Key’ way of working, ensuring a consistent file input quality, correct material and tooling presets and full unattended machine production.”</w:t>
      </w:r>
    </w:p>
    <w:p w:rsidR="00B62D8E" w:rsidRDefault="00B62D8E" w:rsidP="00FE5A20">
      <w:pPr>
        <w:spacing w:line="276" w:lineRule="auto"/>
        <w:contextualSpacing/>
        <w:jc w:val="both"/>
        <w:rPr>
          <w:rFonts w:cstheme="minorHAnsi"/>
        </w:rPr>
      </w:pPr>
    </w:p>
    <w:p w:rsidR="00B62D8E" w:rsidRDefault="00B62D8E" w:rsidP="00FE5A20">
      <w:pPr>
        <w:spacing w:line="276" w:lineRule="auto"/>
        <w:contextualSpacing/>
        <w:jc w:val="both"/>
        <w:rPr>
          <w:rFonts w:cstheme="minorHAnsi"/>
        </w:rPr>
      </w:pPr>
      <w:proofErr w:type="spellStart"/>
      <w:r>
        <w:rPr>
          <w:rFonts w:cstheme="minorHAnsi"/>
        </w:rPr>
        <w:t>OneVision</w:t>
      </w:r>
      <w:proofErr w:type="spellEnd"/>
      <w:r>
        <w:rPr>
          <w:rFonts w:cstheme="minorHAnsi"/>
        </w:rPr>
        <w:t xml:space="preserve"> Business Development Manager</w:t>
      </w:r>
      <w:r w:rsidRPr="00956022">
        <w:rPr>
          <w:rFonts w:cstheme="minorHAnsi"/>
        </w:rPr>
        <w:t xml:space="preserve">, </w:t>
      </w:r>
      <w:proofErr w:type="spellStart"/>
      <w:r w:rsidRPr="00B55FF8">
        <w:rPr>
          <w:rFonts w:cstheme="minorHAnsi"/>
        </w:rPr>
        <w:t>Sacha</w:t>
      </w:r>
      <w:proofErr w:type="spellEnd"/>
      <w:r w:rsidRPr="00B55FF8">
        <w:rPr>
          <w:rFonts w:cstheme="minorHAnsi"/>
        </w:rPr>
        <w:t xml:space="preserve">-Vittorio </w:t>
      </w:r>
      <w:proofErr w:type="spellStart"/>
      <w:r w:rsidRPr="00B55FF8">
        <w:rPr>
          <w:rFonts w:cstheme="minorHAnsi"/>
        </w:rPr>
        <w:t>Paolucci</w:t>
      </w:r>
      <w:proofErr w:type="spellEnd"/>
      <w:r>
        <w:rPr>
          <w:rFonts w:cstheme="minorHAnsi"/>
        </w:rPr>
        <w:t xml:space="preserve">, said that </w:t>
      </w:r>
      <w:r w:rsidRPr="007E44F1">
        <w:rPr>
          <w:rFonts w:cstheme="minorHAnsi"/>
        </w:rPr>
        <w:t>smooth end-to-end workflow</w:t>
      </w:r>
      <w:r w:rsidRPr="002F6419">
        <w:rPr>
          <w:rFonts w:cstheme="minorHAnsi"/>
        </w:rPr>
        <w:t xml:space="preserve"> </w:t>
      </w:r>
      <w:r w:rsidRPr="007E44F1">
        <w:rPr>
          <w:rFonts w:cstheme="minorHAnsi"/>
        </w:rPr>
        <w:t>ensure</w:t>
      </w:r>
      <w:r>
        <w:rPr>
          <w:rFonts w:cstheme="minorHAnsi"/>
        </w:rPr>
        <w:t>s the consistency of files throughout the process. “</w:t>
      </w:r>
      <w:r w:rsidRPr="007E44F1">
        <w:rPr>
          <w:rFonts w:cstheme="minorHAnsi"/>
        </w:rPr>
        <w:t xml:space="preserve">The proven automation solutions from </w:t>
      </w:r>
      <w:proofErr w:type="spellStart"/>
      <w:r w:rsidRPr="007E44F1">
        <w:rPr>
          <w:rFonts w:cstheme="minorHAnsi"/>
        </w:rPr>
        <w:t>OneVision</w:t>
      </w:r>
      <w:proofErr w:type="spellEnd"/>
      <w:r w:rsidRPr="007E44F1">
        <w:rPr>
          <w:rFonts w:cstheme="minorHAnsi"/>
        </w:rPr>
        <w:t xml:space="preserve"> Software integrated with Kongsberg</w:t>
      </w:r>
      <w:r>
        <w:rPr>
          <w:rFonts w:cstheme="minorHAnsi"/>
        </w:rPr>
        <w:t xml:space="preserve"> PCS</w:t>
      </w:r>
      <w:r w:rsidRPr="007E44F1">
        <w:rPr>
          <w:rFonts w:cstheme="minorHAnsi"/>
        </w:rPr>
        <w:t xml:space="preserve"> cutting systems makes this possible</w:t>
      </w:r>
      <w:r>
        <w:rPr>
          <w:rFonts w:cstheme="minorHAnsi"/>
        </w:rPr>
        <w:t>,” he said. “</w:t>
      </w:r>
      <w:r w:rsidRPr="007E44F1">
        <w:rPr>
          <w:rFonts w:cstheme="minorHAnsi"/>
        </w:rPr>
        <w:t xml:space="preserve">The </w:t>
      </w:r>
      <w:proofErr w:type="spellStart"/>
      <w:r w:rsidRPr="007E44F1">
        <w:rPr>
          <w:rFonts w:cstheme="minorHAnsi"/>
        </w:rPr>
        <w:t>OneVision</w:t>
      </w:r>
      <w:proofErr w:type="spellEnd"/>
      <w:r w:rsidRPr="007E44F1">
        <w:rPr>
          <w:rFonts w:cstheme="minorHAnsi"/>
        </w:rPr>
        <w:t xml:space="preserve"> software can be easily integrated </w:t>
      </w:r>
      <w:r>
        <w:rPr>
          <w:rFonts w:cstheme="minorHAnsi"/>
        </w:rPr>
        <w:t>to automate and standardize all production steps from entry to finishing. W</w:t>
      </w:r>
      <w:r w:rsidRPr="007E44F1">
        <w:rPr>
          <w:rFonts w:cstheme="minorHAnsi"/>
        </w:rPr>
        <w:t xml:space="preserve">ith the </w:t>
      </w:r>
      <w:r>
        <w:rPr>
          <w:rFonts w:cstheme="minorHAnsi"/>
        </w:rPr>
        <w:t xml:space="preserve">smart </w:t>
      </w:r>
      <w:r w:rsidRPr="007E44F1">
        <w:rPr>
          <w:rFonts w:cstheme="minorHAnsi"/>
        </w:rPr>
        <w:t xml:space="preserve">connection to the </w:t>
      </w:r>
      <w:r>
        <w:rPr>
          <w:rFonts w:cstheme="minorHAnsi"/>
        </w:rPr>
        <w:t>Kongsberg</w:t>
      </w:r>
      <w:r w:rsidRPr="007E44F1">
        <w:rPr>
          <w:rFonts w:cstheme="minorHAnsi"/>
        </w:rPr>
        <w:t xml:space="preserve"> cutt</w:t>
      </w:r>
      <w:r>
        <w:rPr>
          <w:rFonts w:cstheme="minorHAnsi"/>
        </w:rPr>
        <w:t>ing table</w:t>
      </w:r>
      <w:r w:rsidRPr="007E44F1">
        <w:rPr>
          <w:rFonts w:cstheme="minorHAnsi"/>
        </w:rPr>
        <w:t>, print and cut files are automatically checked and optimized.</w:t>
      </w:r>
    </w:p>
    <w:p w:rsidR="00B62D8E" w:rsidRDefault="00B62D8E" w:rsidP="00FE5A20">
      <w:pPr>
        <w:spacing w:line="276" w:lineRule="auto"/>
        <w:contextualSpacing/>
        <w:jc w:val="both"/>
        <w:rPr>
          <w:rFonts w:cstheme="minorHAnsi"/>
        </w:rPr>
      </w:pPr>
    </w:p>
    <w:p w:rsidR="00B62D8E" w:rsidRPr="007E44F1" w:rsidRDefault="00B62D8E" w:rsidP="00FE5A20">
      <w:pPr>
        <w:spacing w:line="276" w:lineRule="auto"/>
        <w:contextualSpacing/>
        <w:jc w:val="both"/>
        <w:rPr>
          <w:rFonts w:cstheme="minorHAnsi"/>
        </w:rPr>
      </w:pPr>
      <w:r>
        <w:rPr>
          <w:rFonts w:cstheme="minorHAnsi"/>
        </w:rPr>
        <w:t>“</w:t>
      </w:r>
      <w:r w:rsidRPr="007E44F1">
        <w:rPr>
          <w:rFonts w:cstheme="minorHAnsi"/>
        </w:rPr>
        <w:t>Market-leading nesting technology and cut line management prepares the files optimally for further finishing</w:t>
      </w:r>
      <w:r>
        <w:rPr>
          <w:rFonts w:cstheme="minorHAnsi"/>
        </w:rPr>
        <w:t xml:space="preserve">,” said </w:t>
      </w:r>
      <w:proofErr w:type="spellStart"/>
      <w:r w:rsidRPr="00B55FF8">
        <w:rPr>
          <w:rFonts w:cstheme="minorHAnsi"/>
        </w:rPr>
        <w:t>Sacha</w:t>
      </w:r>
      <w:proofErr w:type="spellEnd"/>
      <w:r w:rsidRPr="00B55FF8">
        <w:rPr>
          <w:rFonts w:cstheme="minorHAnsi"/>
        </w:rPr>
        <w:t>-Vittorio</w:t>
      </w:r>
      <w:r>
        <w:rPr>
          <w:rFonts w:cstheme="minorHAnsi"/>
        </w:rPr>
        <w:t>. “This means that m</w:t>
      </w:r>
      <w:r w:rsidRPr="007E44F1">
        <w:rPr>
          <w:rFonts w:cstheme="minorHAnsi"/>
        </w:rPr>
        <w:t xml:space="preserve">anual interventions thus become unnecessary, and processes </w:t>
      </w:r>
      <w:r>
        <w:rPr>
          <w:rFonts w:cstheme="minorHAnsi"/>
        </w:rPr>
        <w:t>are</w:t>
      </w:r>
      <w:r w:rsidRPr="007E44F1">
        <w:rPr>
          <w:rFonts w:cstheme="minorHAnsi"/>
        </w:rPr>
        <w:t xml:space="preserve"> more efficient due to a substrate-saving production.</w:t>
      </w:r>
      <w:r>
        <w:rPr>
          <w:rFonts w:cstheme="minorHAnsi"/>
        </w:rPr>
        <w:t>”</w:t>
      </w:r>
    </w:p>
    <w:p w:rsidR="00B62D8E" w:rsidRDefault="00B62D8E" w:rsidP="00FE5A20">
      <w:pPr>
        <w:spacing w:line="276" w:lineRule="auto"/>
        <w:contextualSpacing/>
        <w:jc w:val="both"/>
        <w:rPr>
          <w:rFonts w:cstheme="minorHAnsi"/>
        </w:rPr>
      </w:pPr>
    </w:p>
    <w:p w:rsidR="00B62D8E" w:rsidRDefault="00B62D8E" w:rsidP="00FE5A20">
      <w:pPr>
        <w:spacing w:line="276" w:lineRule="auto"/>
        <w:contextualSpacing/>
        <w:jc w:val="both"/>
      </w:pPr>
      <w:proofErr w:type="spellStart"/>
      <w:r w:rsidRPr="50D00B9D">
        <w:t>Koen</w:t>
      </w:r>
      <w:proofErr w:type="spellEnd"/>
      <w:r w:rsidRPr="50D00B9D">
        <w:t xml:space="preserve"> added that the focus of the integration is automation, both in file preparation and also on the cutting table itself. “With the Kongsberg-specific output formats and the integration of the </w:t>
      </w:r>
      <w:r>
        <w:t xml:space="preserve">Connect to </w:t>
      </w:r>
      <w:r w:rsidRPr="50D00B9D">
        <w:t xml:space="preserve">Kongsberg </w:t>
      </w:r>
      <w:r>
        <w:t>module</w:t>
      </w:r>
      <w:r w:rsidRPr="50D00B9D">
        <w:t xml:space="preserve">, </w:t>
      </w:r>
      <w:proofErr w:type="spellStart"/>
      <w:r w:rsidRPr="50D00B9D">
        <w:t>OneVision</w:t>
      </w:r>
      <w:proofErr w:type="spellEnd"/>
      <w:r w:rsidRPr="50D00B9D">
        <w:t xml:space="preserve"> users can now automatically push files to </w:t>
      </w:r>
      <w:proofErr w:type="spellStart"/>
      <w:r w:rsidRPr="50D00B9D">
        <w:t>iPC</w:t>
      </w:r>
      <w:proofErr w:type="spellEnd"/>
      <w:r w:rsidRPr="50D00B9D">
        <w:t xml:space="preserve"> and import them in a consistent way onto the cutting tables,” he said. “This also enables an operator to perform full, unattended production, freeing their time and further boosting efficiency and productivity.”</w:t>
      </w:r>
    </w:p>
    <w:p w:rsidR="00B62D8E" w:rsidRDefault="00B62D8E" w:rsidP="00FE5A20">
      <w:pPr>
        <w:spacing w:line="276" w:lineRule="auto"/>
        <w:contextualSpacing/>
        <w:jc w:val="both"/>
        <w:rPr>
          <w:rFonts w:cstheme="minorHAnsi"/>
        </w:rPr>
      </w:pPr>
    </w:p>
    <w:p w:rsidR="00B62D8E" w:rsidRPr="007E44F1" w:rsidRDefault="00B62D8E" w:rsidP="00B62D8E">
      <w:pPr>
        <w:spacing w:line="276" w:lineRule="auto"/>
        <w:contextualSpacing/>
        <w:rPr>
          <w:rFonts w:cstheme="minorHAnsi"/>
        </w:rPr>
      </w:pPr>
      <w:proofErr w:type="spellStart"/>
      <w:r w:rsidRPr="007E44F1">
        <w:rPr>
          <w:rFonts w:cstheme="minorHAnsi"/>
        </w:rPr>
        <w:lastRenderedPageBreak/>
        <w:t>OneVision’s</w:t>
      </w:r>
      <w:proofErr w:type="spellEnd"/>
      <w:r w:rsidRPr="007E44F1">
        <w:rPr>
          <w:rFonts w:cstheme="minorHAnsi"/>
        </w:rPr>
        <w:t xml:space="preserve"> software solution </w:t>
      </w:r>
      <w:r>
        <w:rPr>
          <w:rFonts w:cstheme="minorHAnsi"/>
        </w:rPr>
        <w:t xml:space="preserve">also </w:t>
      </w:r>
      <w:r w:rsidRPr="007E44F1">
        <w:rPr>
          <w:rFonts w:cstheme="minorHAnsi"/>
        </w:rPr>
        <w:t>allow</w:t>
      </w:r>
      <w:r>
        <w:rPr>
          <w:rFonts w:cstheme="minorHAnsi"/>
        </w:rPr>
        <w:t xml:space="preserve">s </w:t>
      </w:r>
      <w:r w:rsidRPr="007E44F1">
        <w:rPr>
          <w:rFonts w:cstheme="minorHAnsi"/>
        </w:rPr>
        <w:t>barcodes</w:t>
      </w:r>
      <w:r>
        <w:rPr>
          <w:rFonts w:cstheme="minorHAnsi"/>
        </w:rPr>
        <w:t xml:space="preserve"> </w:t>
      </w:r>
      <w:r w:rsidRPr="007E44F1">
        <w:rPr>
          <w:rFonts w:cstheme="minorHAnsi"/>
        </w:rPr>
        <w:t xml:space="preserve">(QR) </w:t>
      </w:r>
      <w:r>
        <w:rPr>
          <w:rFonts w:cstheme="minorHAnsi"/>
        </w:rPr>
        <w:t xml:space="preserve">to be </w:t>
      </w:r>
      <w:r w:rsidRPr="007E44F1">
        <w:rPr>
          <w:rFonts w:cstheme="minorHAnsi"/>
        </w:rPr>
        <w:t>automatic</w:t>
      </w:r>
      <w:r>
        <w:rPr>
          <w:rFonts w:cstheme="minorHAnsi"/>
        </w:rPr>
        <w:t xml:space="preserve">ally added </w:t>
      </w:r>
      <w:r w:rsidRPr="007E44F1">
        <w:rPr>
          <w:rFonts w:cstheme="minorHAnsi"/>
        </w:rPr>
        <w:t>to the print file,</w:t>
      </w:r>
      <w:r>
        <w:rPr>
          <w:rFonts w:cstheme="minorHAnsi"/>
        </w:rPr>
        <w:t xml:space="preserve"> </w:t>
      </w:r>
      <w:r w:rsidRPr="007E44F1">
        <w:rPr>
          <w:rFonts w:cstheme="minorHAnsi"/>
        </w:rPr>
        <w:t>help</w:t>
      </w:r>
      <w:r>
        <w:rPr>
          <w:rFonts w:cstheme="minorHAnsi"/>
        </w:rPr>
        <w:t>ing</w:t>
      </w:r>
      <w:r w:rsidRPr="007E44F1">
        <w:rPr>
          <w:rFonts w:cstheme="minorHAnsi"/>
        </w:rPr>
        <w:t xml:space="preserve"> speed up the production process as </w:t>
      </w:r>
      <w:proofErr w:type="spellStart"/>
      <w:r>
        <w:rPr>
          <w:rFonts w:cstheme="minorHAnsi"/>
        </w:rPr>
        <w:t>i</w:t>
      </w:r>
      <w:r w:rsidRPr="007E44F1">
        <w:rPr>
          <w:rFonts w:cstheme="minorHAnsi"/>
        </w:rPr>
        <w:t>PC</w:t>
      </w:r>
      <w:proofErr w:type="spellEnd"/>
      <w:r w:rsidRPr="007E44F1">
        <w:rPr>
          <w:rFonts w:cstheme="minorHAnsi"/>
        </w:rPr>
        <w:t xml:space="preserve"> </w:t>
      </w:r>
      <w:r>
        <w:rPr>
          <w:rFonts w:cstheme="minorHAnsi"/>
        </w:rPr>
        <w:t>can then</w:t>
      </w:r>
      <w:r w:rsidRPr="007E44F1">
        <w:rPr>
          <w:rFonts w:cstheme="minorHAnsi"/>
        </w:rPr>
        <w:t xml:space="preserve"> load, prepare and start the different jobs automatically on the table, </w:t>
      </w:r>
      <w:r>
        <w:rPr>
          <w:rFonts w:cstheme="minorHAnsi"/>
        </w:rPr>
        <w:t>whether</w:t>
      </w:r>
      <w:r w:rsidRPr="007E44F1">
        <w:rPr>
          <w:rFonts w:cstheme="minorHAnsi"/>
        </w:rPr>
        <w:t xml:space="preserve"> roll or sheet</w:t>
      </w:r>
      <w:r>
        <w:rPr>
          <w:rFonts w:cstheme="minorHAnsi"/>
        </w:rPr>
        <w:t>-</w:t>
      </w:r>
      <w:r w:rsidRPr="007E44F1">
        <w:rPr>
          <w:rFonts w:cstheme="minorHAnsi"/>
        </w:rPr>
        <w:t>fed production.</w:t>
      </w:r>
    </w:p>
    <w:p w:rsidR="00B62D8E" w:rsidRDefault="00B62D8E" w:rsidP="00B62D8E">
      <w:pPr>
        <w:spacing w:line="276" w:lineRule="auto"/>
        <w:contextualSpacing/>
        <w:rPr>
          <w:rFonts w:cstheme="minorHAnsi"/>
        </w:rPr>
      </w:pPr>
    </w:p>
    <w:p w:rsidR="00B62D8E" w:rsidRPr="007E44F1" w:rsidRDefault="00B62D8E" w:rsidP="00B62D8E">
      <w:pPr>
        <w:spacing w:line="276" w:lineRule="auto"/>
        <w:contextualSpacing/>
        <w:rPr>
          <w:rFonts w:cstheme="minorHAnsi"/>
        </w:rPr>
      </w:pPr>
      <w:r>
        <w:rPr>
          <w:rFonts w:cstheme="minorHAnsi"/>
        </w:rPr>
        <w:t>“</w:t>
      </w:r>
      <w:r w:rsidRPr="007E44F1">
        <w:rPr>
          <w:rFonts w:cstheme="minorHAnsi"/>
        </w:rPr>
        <w:t xml:space="preserve">This </w:t>
      </w:r>
      <w:r>
        <w:rPr>
          <w:rFonts w:cstheme="minorHAnsi"/>
        </w:rPr>
        <w:t>smart workflow o</w:t>
      </w:r>
      <w:r w:rsidRPr="007E44F1">
        <w:rPr>
          <w:rFonts w:cstheme="minorHAnsi"/>
        </w:rPr>
        <w:t xml:space="preserve">ffers standardization in </w:t>
      </w:r>
      <w:proofErr w:type="spellStart"/>
      <w:r>
        <w:rPr>
          <w:rFonts w:cstheme="minorHAnsi"/>
        </w:rPr>
        <w:t>i</w:t>
      </w:r>
      <w:r w:rsidRPr="007E44F1">
        <w:rPr>
          <w:rFonts w:cstheme="minorHAnsi"/>
        </w:rPr>
        <w:t>PC</w:t>
      </w:r>
      <w:proofErr w:type="spellEnd"/>
      <w:r w:rsidRPr="007E44F1">
        <w:rPr>
          <w:rFonts w:cstheme="minorHAnsi"/>
        </w:rPr>
        <w:t xml:space="preserve"> based on materials and tooling presets</w:t>
      </w:r>
      <w:r>
        <w:rPr>
          <w:rFonts w:cstheme="minorHAnsi"/>
        </w:rPr>
        <w:t xml:space="preserve">, delivering </w:t>
      </w:r>
      <w:r w:rsidRPr="007E44F1">
        <w:rPr>
          <w:rFonts w:cstheme="minorHAnsi"/>
        </w:rPr>
        <w:t>consistent cut quality independent from operat</w:t>
      </w:r>
      <w:r>
        <w:rPr>
          <w:rFonts w:cstheme="minorHAnsi"/>
        </w:rPr>
        <w:t xml:space="preserve">or experience, as well as a more </w:t>
      </w:r>
      <w:r w:rsidRPr="007E44F1">
        <w:rPr>
          <w:rFonts w:cstheme="minorHAnsi"/>
        </w:rPr>
        <w:t>economical production for print service providers</w:t>
      </w:r>
      <w:r>
        <w:rPr>
          <w:rFonts w:cstheme="minorHAnsi"/>
        </w:rPr>
        <w:t xml:space="preserve">,” said </w:t>
      </w:r>
      <w:proofErr w:type="spellStart"/>
      <w:r>
        <w:rPr>
          <w:rFonts w:cstheme="minorHAnsi"/>
        </w:rPr>
        <w:t>Koen</w:t>
      </w:r>
      <w:proofErr w:type="spellEnd"/>
      <w:r>
        <w:rPr>
          <w:rFonts w:cstheme="minorHAnsi"/>
        </w:rPr>
        <w:t>.</w:t>
      </w:r>
    </w:p>
    <w:p w:rsidR="00B62D8E" w:rsidRPr="007E44F1" w:rsidRDefault="00B62D8E" w:rsidP="00B62D8E">
      <w:pPr>
        <w:spacing w:line="276" w:lineRule="auto"/>
        <w:contextualSpacing/>
        <w:rPr>
          <w:rFonts w:cstheme="minorHAnsi"/>
        </w:rPr>
      </w:pPr>
    </w:p>
    <w:p w:rsidR="00B62D8E" w:rsidRPr="001119E1" w:rsidRDefault="00B62D8E" w:rsidP="00B62D8E">
      <w:pPr>
        <w:spacing w:line="276" w:lineRule="auto"/>
        <w:contextualSpacing/>
        <w:rPr>
          <w:rFonts w:cstheme="minorHAnsi"/>
          <w:b/>
          <w:bCs/>
          <w:i/>
          <w:iCs/>
        </w:rPr>
      </w:pPr>
      <w:r w:rsidRPr="001119E1">
        <w:rPr>
          <w:rFonts w:cstheme="minorHAnsi"/>
          <w:i/>
          <w:iCs/>
        </w:rPr>
        <w:t xml:space="preserve">The smooth integration of </w:t>
      </w:r>
      <w:proofErr w:type="spellStart"/>
      <w:r w:rsidRPr="001119E1">
        <w:rPr>
          <w:rFonts w:cstheme="minorHAnsi"/>
          <w:i/>
          <w:iCs/>
        </w:rPr>
        <w:t>OneVision’s</w:t>
      </w:r>
      <w:proofErr w:type="spellEnd"/>
      <w:r w:rsidRPr="001119E1">
        <w:rPr>
          <w:rFonts w:cstheme="minorHAnsi"/>
          <w:i/>
          <w:iCs/>
        </w:rPr>
        <w:t xml:space="preserve"> automation software with a Kongsberg PCS cutting table can be seen at the showcase at the </w:t>
      </w:r>
      <w:proofErr w:type="spellStart"/>
      <w:r w:rsidRPr="001119E1">
        <w:rPr>
          <w:rFonts w:cstheme="minorHAnsi"/>
          <w:i/>
          <w:iCs/>
        </w:rPr>
        <w:t>OneVision</w:t>
      </w:r>
      <w:proofErr w:type="spellEnd"/>
      <w:r w:rsidRPr="001119E1">
        <w:rPr>
          <w:rFonts w:cstheme="minorHAnsi"/>
          <w:i/>
          <w:iCs/>
        </w:rPr>
        <w:t xml:space="preserve"> booth</w:t>
      </w:r>
      <w:r>
        <w:rPr>
          <w:rFonts w:cstheme="minorHAnsi"/>
          <w:i/>
          <w:iCs/>
        </w:rPr>
        <w:t xml:space="preserve"> -</w:t>
      </w:r>
      <w:r w:rsidRPr="001119E1">
        <w:rPr>
          <w:rFonts w:cstheme="minorHAnsi"/>
          <w:i/>
          <w:iCs/>
        </w:rPr>
        <w:t xml:space="preserve"> </w:t>
      </w:r>
      <w:r w:rsidRPr="001119E1">
        <w:rPr>
          <w:rFonts w:cstheme="minorHAnsi"/>
          <w:b/>
          <w:bCs/>
          <w:i/>
          <w:iCs/>
        </w:rPr>
        <w:t>B31, Hall B3.2</w:t>
      </w:r>
      <w:r>
        <w:rPr>
          <w:rFonts w:cstheme="minorHAnsi"/>
          <w:b/>
          <w:bCs/>
          <w:i/>
          <w:iCs/>
        </w:rPr>
        <w:t xml:space="preserve"> </w:t>
      </w:r>
      <w:r w:rsidRPr="00E028A1">
        <w:rPr>
          <w:rFonts w:cstheme="minorHAnsi"/>
          <w:i/>
          <w:iCs/>
        </w:rPr>
        <w:t>– at</w:t>
      </w:r>
      <w:r>
        <w:rPr>
          <w:rFonts w:cstheme="minorHAnsi"/>
          <w:b/>
          <w:bCs/>
          <w:i/>
          <w:iCs/>
        </w:rPr>
        <w:t xml:space="preserve"> </w:t>
      </w:r>
      <w:r w:rsidRPr="001119E1">
        <w:rPr>
          <w:rFonts w:cstheme="minorHAnsi"/>
          <w:i/>
          <w:iCs/>
        </w:rPr>
        <w:t>FESPA Berlin, 31 May – 03 June</w:t>
      </w:r>
      <w:r w:rsidRPr="001119E1">
        <w:rPr>
          <w:rFonts w:cstheme="minorHAnsi"/>
          <w:b/>
          <w:bCs/>
          <w:i/>
          <w:iCs/>
        </w:rPr>
        <w:t xml:space="preserve">. </w:t>
      </w:r>
    </w:p>
    <w:p w:rsidR="00B62D8E" w:rsidRDefault="00B62D8E" w:rsidP="00B62D8E">
      <w:pPr>
        <w:spacing w:line="276" w:lineRule="auto"/>
        <w:contextualSpacing/>
        <w:rPr>
          <w:rFonts w:cstheme="minorHAnsi"/>
        </w:rPr>
      </w:pPr>
    </w:p>
    <w:p w:rsidR="00B62D8E" w:rsidRDefault="00B62D8E" w:rsidP="00B62D8E">
      <w:pPr>
        <w:spacing w:line="276" w:lineRule="auto"/>
        <w:contextualSpacing/>
        <w:rPr>
          <w:rStyle w:val="Hyperlink"/>
          <w:rFonts w:cstheme="minorHAnsi"/>
        </w:rPr>
      </w:pPr>
      <w:r w:rsidRPr="00C77623">
        <w:rPr>
          <w:rFonts w:cstheme="minorHAnsi"/>
          <w:color w:val="000000" w:themeColor="text1"/>
        </w:rPr>
        <w:t>For more on the entire range of digital finishing solutions and tools from Kongsberg PCS, visit</w:t>
      </w:r>
      <w:r>
        <w:rPr>
          <w:rFonts w:cstheme="minorHAnsi"/>
          <w:color w:val="000000" w:themeColor="text1"/>
        </w:rPr>
        <w:t xml:space="preserve">: </w:t>
      </w:r>
      <w:hyperlink r:id="rId9" w:history="1">
        <w:r w:rsidRPr="00C77623">
          <w:rPr>
            <w:rStyle w:val="Hyperlink"/>
            <w:rFonts w:cstheme="minorHAnsi"/>
          </w:rPr>
          <w:t>www.Kongsbergsystems.com</w:t>
        </w:r>
      </w:hyperlink>
    </w:p>
    <w:p w:rsidR="00B62D8E" w:rsidRPr="00B62D8E" w:rsidRDefault="00B62D8E" w:rsidP="00B62D8E">
      <w:pPr>
        <w:spacing w:line="276" w:lineRule="auto"/>
        <w:contextualSpacing/>
        <w:rPr>
          <w:rStyle w:val="Hyperlink"/>
          <w:rFonts w:cstheme="minorHAnsi"/>
        </w:rPr>
      </w:pPr>
      <w:r w:rsidRPr="00B62D8E">
        <w:rPr>
          <w:rStyle w:val="Hyperlink"/>
          <w:rFonts w:cstheme="minorHAnsi"/>
          <w:color w:val="auto"/>
        </w:rPr>
        <w:br/>
      </w:r>
      <w:r w:rsidRPr="00B62D8E">
        <w:rPr>
          <w:rStyle w:val="Hyperlink"/>
          <w:rFonts w:cstheme="minorHAnsi"/>
          <w:color w:val="auto"/>
          <w:u w:val="none"/>
        </w:rPr>
        <w:t xml:space="preserve">For more on </w:t>
      </w:r>
      <w:proofErr w:type="spellStart"/>
      <w:r w:rsidRPr="00B62D8E">
        <w:rPr>
          <w:rStyle w:val="Hyperlink"/>
          <w:rFonts w:cstheme="minorHAnsi"/>
          <w:color w:val="auto"/>
          <w:u w:val="none"/>
        </w:rPr>
        <w:t>OneVision’s</w:t>
      </w:r>
      <w:proofErr w:type="spellEnd"/>
      <w:r w:rsidRPr="00B62D8E">
        <w:rPr>
          <w:rStyle w:val="Hyperlink"/>
          <w:rFonts w:cstheme="minorHAnsi"/>
          <w:color w:val="auto"/>
          <w:u w:val="none"/>
        </w:rPr>
        <w:t xml:space="preserve"> range of high-performance and flexible software </w:t>
      </w:r>
      <w:proofErr w:type="gramStart"/>
      <w:r w:rsidRPr="00B62D8E">
        <w:rPr>
          <w:rStyle w:val="Hyperlink"/>
          <w:rFonts w:cstheme="minorHAnsi"/>
          <w:color w:val="auto"/>
          <w:u w:val="none"/>
        </w:rPr>
        <w:t>solutions,</w:t>
      </w:r>
      <w:proofErr w:type="gramEnd"/>
      <w:r w:rsidRPr="00B62D8E">
        <w:rPr>
          <w:rStyle w:val="Hyperlink"/>
          <w:rFonts w:cstheme="minorHAnsi"/>
          <w:color w:val="auto"/>
          <w:u w:val="none"/>
        </w:rPr>
        <w:t xml:space="preserve"> </w:t>
      </w:r>
      <w:r>
        <w:rPr>
          <w:rStyle w:val="Hyperlink"/>
          <w:rFonts w:cstheme="minorHAnsi"/>
          <w:color w:val="auto"/>
          <w:u w:val="none"/>
        </w:rPr>
        <w:t xml:space="preserve">please </w:t>
      </w:r>
      <w:r w:rsidRPr="00B62D8E">
        <w:rPr>
          <w:rStyle w:val="Hyperlink"/>
          <w:rFonts w:cstheme="minorHAnsi"/>
          <w:color w:val="auto"/>
          <w:u w:val="none"/>
        </w:rPr>
        <w:t>visit</w:t>
      </w:r>
      <w:r>
        <w:rPr>
          <w:rStyle w:val="Hyperlink"/>
          <w:rFonts w:cstheme="minorHAnsi"/>
          <w:color w:val="auto"/>
          <w:u w:val="none"/>
        </w:rPr>
        <w:t xml:space="preserve">: </w:t>
      </w:r>
      <w:r>
        <w:rPr>
          <w:rStyle w:val="Hyperlink"/>
          <w:rFonts w:cstheme="minorHAnsi"/>
          <w:color w:val="auto"/>
          <w:u w:val="none"/>
        </w:rPr>
        <w:fldChar w:fldCharType="begin"/>
      </w:r>
      <w:r>
        <w:rPr>
          <w:rStyle w:val="Hyperlink"/>
          <w:rFonts w:cstheme="minorHAnsi"/>
          <w:color w:val="auto"/>
          <w:u w:val="none"/>
        </w:rPr>
        <w:instrText>HYPERLINK "https://www.onevision.com"</w:instrText>
      </w:r>
      <w:r>
        <w:rPr>
          <w:rStyle w:val="Hyperlink"/>
          <w:rFonts w:cstheme="minorHAnsi"/>
          <w:color w:val="auto"/>
          <w:u w:val="none"/>
        </w:rPr>
        <w:fldChar w:fldCharType="separate"/>
      </w:r>
      <w:r w:rsidRPr="00B62D8E">
        <w:rPr>
          <w:rStyle w:val="Hyperlink"/>
          <w:rFonts w:cstheme="minorHAnsi"/>
        </w:rPr>
        <w:t>www.onevis</w:t>
      </w:r>
      <w:r w:rsidRPr="00B62D8E">
        <w:rPr>
          <w:rStyle w:val="Hyperlink"/>
          <w:rFonts w:cstheme="minorHAnsi"/>
        </w:rPr>
        <w:t>i</w:t>
      </w:r>
      <w:r w:rsidRPr="00B62D8E">
        <w:rPr>
          <w:rStyle w:val="Hyperlink"/>
          <w:rFonts w:cstheme="minorHAnsi"/>
        </w:rPr>
        <w:t>on.com</w:t>
      </w:r>
    </w:p>
    <w:p w:rsidR="00B62D8E" w:rsidRPr="00C77623" w:rsidRDefault="00B62D8E" w:rsidP="00B62D8E">
      <w:pPr>
        <w:spacing w:line="276" w:lineRule="auto"/>
        <w:contextualSpacing/>
        <w:rPr>
          <w:rFonts w:cs="Calibri"/>
          <w:color w:val="000000" w:themeColor="text1"/>
        </w:rPr>
      </w:pPr>
      <w:r>
        <w:rPr>
          <w:rStyle w:val="Hyperlink"/>
          <w:rFonts w:cstheme="minorHAnsi"/>
          <w:color w:val="auto"/>
          <w:u w:val="none"/>
        </w:rPr>
        <w:fldChar w:fldCharType="end"/>
      </w:r>
    </w:p>
    <w:p w:rsidR="006714A4" w:rsidRPr="00297E94" w:rsidRDefault="006714A4">
      <w:pPr>
        <w:suppressAutoHyphens w:val="0"/>
        <w:autoSpaceDE w:val="0"/>
        <w:autoSpaceDN w:val="0"/>
        <w:adjustRightInd w:val="0"/>
        <w:jc w:val="both"/>
        <w:rPr>
          <w:rFonts w:eastAsiaTheme="minorHAnsi"/>
        </w:rPr>
      </w:pPr>
    </w:p>
    <w:p w:rsidR="00627007" w:rsidRPr="00B62D8E" w:rsidRDefault="006714A4" w:rsidP="00B62D8E">
      <w:pPr>
        <w:rPr>
          <w:rFonts w:eastAsiaTheme="minorHAnsi"/>
          <w:b/>
          <w:noProof/>
          <w:sz w:val="18"/>
          <w:szCs w:val="18"/>
        </w:rPr>
      </w:pPr>
      <w:r w:rsidRPr="00B62D8E">
        <w:rPr>
          <w:rFonts w:eastAsiaTheme="minorHAnsi"/>
          <w:b/>
          <w:noProof/>
          <w:sz w:val="18"/>
          <w:szCs w:val="18"/>
        </w:rPr>
        <w:t>About OneVision Software AG</w:t>
      </w:r>
      <w:r w:rsidR="001F1F54" w:rsidRPr="00B62D8E">
        <w:rPr>
          <w:rStyle w:val="Fett"/>
          <w:rFonts w:ascii="Univers LT Std 55" w:hAnsi="Univers LT Std 55"/>
          <w:b w:val="0"/>
          <w:sz w:val="18"/>
          <w:szCs w:val="18"/>
        </w:rPr>
        <w:br/>
      </w:r>
      <w:proofErr w:type="spellStart"/>
      <w:r w:rsidR="001F1F54" w:rsidRPr="00B62D8E">
        <w:rPr>
          <w:rFonts w:eastAsiaTheme="minorHAnsi"/>
          <w:sz w:val="18"/>
          <w:szCs w:val="18"/>
        </w:rPr>
        <w:t>OneVision</w:t>
      </w:r>
      <w:proofErr w:type="spellEnd"/>
      <w:r w:rsidR="001F1F54" w:rsidRPr="00B62D8E">
        <w:rPr>
          <w:rFonts w:eastAsiaTheme="minorHAnsi"/>
          <w:sz w:val="18"/>
          <w:szCs w:val="18"/>
        </w:rPr>
        <w:t xml:space="preserve"> Software AG is an international software manufacturer for automation of production processes in the printing and publishing sectors as well as numerous other industry segments. For almost 30 years, the company´s automation solutions have helped more than 3,000 customers worldwide to achieve greater profitability. As a globally active company, the </w:t>
      </w:r>
      <w:proofErr w:type="spellStart"/>
      <w:r w:rsidR="001F1F54" w:rsidRPr="00B62D8E">
        <w:rPr>
          <w:rFonts w:eastAsiaTheme="minorHAnsi"/>
          <w:sz w:val="18"/>
          <w:szCs w:val="18"/>
        </w:rPr>
        <w:t>OneVision</w:t>
      </w:r>
      <w:proofErr w:type="spellEnd"/>
      <w:r w:rsidR="001F1F54" w:rsidRPr="00B62D8E">
        <w:rPr>
          <w:rFonts w:eastAsiaTheme="minorHAnsi"/>
          <w:sz w:val="18"/>
          <w:szCs w:val="18"/>
        </w:rPr>
        <w:t xml:space="preserve"> Group comprises entities in Germany, USA, Great Britain, France, Brazil, Singapore and India.</w:t>
      </w:r>
    </w:p>
    <w:p w:rsidR="00627007" w:rsidRPr="00B62D8E" w:rsidRDefault="00627007">
      <w:pPr>
        <w:rPr>
          <w:rFonts w:ascii="Univers LT Std 55" w:hAnsi="Univers LT Std 55"/>
          <w:bCs/>
          <w:sz w:val="18"/>
          <w:szCs w:val="18"/>
        </w:rPr>
      </w:pPr>
    </w:p>
    <w:p w:rsidR="00B62D8E" w:rsidRPr="00B62D8E" w:rsidRDefault="00B62D8E">
      <w:pPr>
        <w:rPr>
          <w:rFonts w:ascii="Univers LT Std 55" w:hAnsi="Univers LT Std 55"/>
          <w:bCs/>
          <w:sz w:val="18"/>
          <w:szCs w:val="18"/>
        </w:rPr>
      </w:pPr>
    </w:p>
    <w:p w:rsidR="00B62D8E" w:rsidRPr="00B62D8E" w:rsidRDefault="00B62D8E" w:rsidP="00B62D8E">
      <w:pPr>
        <w:contextualSpacing/>
        <w:rPr>
          <w:rFonts w:cstheme="minorHAnsi"/>
          <w:b/>
          <w:bCs/>
          <w:sz w:val="18"/>
          <w:szCs w:val="18"/>
        </w:rPr>
      </w:pPr>
      <w:r w:rsidRPr="00B62D8E">
        <w:rPr>
          <w:rFonts w:cstheme="minorHAnsi"/>
          <w:b/>
          <w:bCs/>
          <w:sz w:val="18"/>
          <w:szCs w:val="18"/>
        </w:rPr>
        <w:t>About Kongsberg PCS</w:t>
      </w:r>
    </w:p>
    <w:p w:rsidR="00B62D8E" w:rsidRPr="00B62D8E" w:rsidRDefault="00B62D8E" w:rsidP="00B62D8E">
      <w:pPr>
        <w:contextualSpacing/>
        <w:rPr>
          <w:sz w:val="18"/>
          <w:szCs w:val="18"/>
        </w:rPr>
      </w:pPr>
      <w:r w:rsidRPr="00B62D8E">
        <w:rPr>
          <w:sz w:val="18"/>
          <w:szCs w:val="18"/>
        </w:rPr>
        <w:t>Kongsberg Precision Cutting Systems (‘Kongsberg PCS’) delivers the most robust and reliable digital cutting solutions to packaging, signage and display markets worldwide. </w:t>
      </w:r>
    </w:p>
    <w:p w:rsidR="00B62D8E" w:rsidRPr="00B62D8E" w:rsidRDefault="00B62D8E" w:rsidP="00B62D8E">
      <w:pPr>
        <w:contextualSpacing/>
        <w:rPr>
          <w:sz w:val="18"/>
          <w:szCs w:val="18"/>
        </w:rPr>
      </w:pPr>
      <w:r w:rsidRPr="00B62D8E">
        <w:rPr>
          <w:sz w:val="18"/>
          <w:szCs w:val="18"/>
        </w:rPr>
        <w:t>By fusing technology and creativity, Kongsberg PCS drives innovation. It enables customers to produce faster, safer, and more efficiently ​ without limiting imagination.</w:t>
      </w:r>
    </w:p>
    <w:p w:rsidR="00B62D8E" w:rsidRPr="00B62D8E" w:rsidRDefault="00B62D8E" w:rsidP="00B62D8E">
      <w:pPr>
        <w:contextualSpacing/>
        <w:rPr>
          <w:sz w:val="18"/>
          <w:szCs w:val="18"/>
        </w:rPr>
      </w:pPr>
      <w:r w:rsidRPr="00B62D8E">
        <w:rPr>
          <w:sz w:val="18"/>
          <w:szCs w:val="18"/>
        </w:rPr>
        <w:t>The research and development facility is still located in Kongsberg, Norway, where the company was founded in 1965. The production site is in Brno, Czech Republic. The global head office and customer experience center are in Ghent, Belgium, with a North American head office in Ohio, USA.</w:t>
      </w:r>
    </w:p>
    <w:p w:rsidR="00B62D8E" w:rsidRPr="00B62D8E" w:rsidRDefault="00B62D8E" w:rsidP="00B62D8E">
      <w:pPr>
        <w:contextualSpacing/>
        <w:rPr>
          <w:sz w:val="18"/>
          <w:szCs w:val="18"/>
        </w:rPr>
      </w:pPr>
      <w:r w:rsidRPr="00B62D8E">
        <w:rPr>
          <w:sz w:val="18"/>
          <w:szCs w:val="18"/>
        </w:rPr>
        <w:t>Since 2021, Kongsberg Precision Cutting Systems is owned by </w:t>
      </w:r>
      <w:proofErr w:type="spellStart"/>
      <w:r w:rsidRPr="00B62D8E">
        <w:rPr>
          <w:sz w:val="18"/>
          <w:szCs w:val="18"/>
        </w:rPr>
        <w:t>OpenGate</w:t>
      </w:r>
      <w:proofErr w:type="spellEnd"/>
      <w:r w:rsidRPr="00B62D8E">
        <w:rPr>
          <w:sz w:val="18"/>
          <w:szCs w:val="18"/>
        </w:rPr>
        <w:t> Capital – a private equity firm headquartered in Los Angeles, California, with a European office in Paris and investments on five continents. ​</w:t>
      </w:r>
    </w:p>
    <w:p w:rsidR="00B62D8E" w:rsidRPr="00297E94" w:rsidRDefault="00B62D8E">
      <w:pPr>
        <w:rPr>
          <w:rFonts w:ascii="Univers LT Std 55" w:hAnsi="Univers LT Std 55"/>
          <w:bCs/>
          <w:sz w:val="18"/>
          <w:szCs w:val="18"/>
        </w:rPr>
      </w:pPr>
    </w:p>
    <w:p w:rsidR="00627007" w:rsidRPr="00B62D8E" w:rsidRDefault="00627007">
      <w:pPr>
        <w:suppressAutoHyphens w:val="0"/>
        <w:autoSpaceDE w:val="0"/>
        <w:autoSpaceDN w:val="0"/>
        <w:adjustRightInd w:val="0"/>
        <w:jc w:val="both"/>
        <w:rPr>
          <w:rFonts w:eastAsiaTheme="minorHAnsi"/>
          <w:sz w:val="18"/>
          <w:szCs w:val="18"/>
        </w:rPr>
      </w:pPr>
    </w:p>
    <w:p w:rsidR="00627007" w:rsidRPr="00B62D8E" w:rsidRDefault="001F1F54">
      <w:pPr>
        <w:rPr>
          <w:b/>
          <w:sz w:val="18"/>
          <w:szCs w:val="18"/>
        </w:rPr>
      </w:pPr>
      <w:r w:rsidRPr="00B62D8E">
        <w:rPr>
          <w:b/>
          <w:sz w:val="18"/>
          <w:szCs w:val="18"/>
        </w:rPr>
        <w:t xml:space="preserve">Picture Credits: </w:t>
      </w:r>
    </w:p>
    <w:p w:rsidR="00627007" w:rsidRPr="00F11E20" w:rsidRDefault="00627007">
      <w:pPr>
        <w:rPr>
          <w:b/>
          <w:sz w:val="18"/>
          <w:szCs w:val="18"/>
          <w:lang w:val="en-GB"/>
        </w:rPr>
      </w:pPr>
    </w:p>
    <w:p w:rsidR="00F11E20" w:rsidRDefault="00B62D8E">
      <w:pPr>
        <w:rPr>
          <w:b/>
          <w:sz w:val="18"/>
          <w:szCs w:val="18"/>
        </w:rPr>
      </w:pPr>
      <w:r>
        <w:rPr>
          <w:b/>
          <w:noProof/>
          <w:sz w:val="18"/>
          <w:szCs w:val="18"/>
          <w:lang w:val="de-DE" w:eastAsia="de-DE"/>
        </w:rPr>
        <w:drawing>
          <wp:inline distT="0" distB="0" distL="0" distR="0">
            <wp:extent cx="2099634" cy="1267096"/>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1_Kongsberg und OneVisio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00018" cy="1267328"/>
                    </a:xfrm>
                    <a:prstGeom prst="rect">
                      <a:avLst/>
                    </a:prstGeom>
                  </pic:spPr>
                </pic:pic>
              </a:graphicData>
            </a:graphic>
          </wp:inline>
        </w:drawing>
      </w:r>
    </w:p>
    <w:p w:rsidR="00F11E20" w:rsidRDefault="00F11E20">
      <w:pPr>
        <w:rPr>
          <w:b/>
          <w:sz w:val="18"/>
          <w:szCs w:val="18"/>
        </w:rPr>
      </w:pPr>
    </w:p>
    <w:p w:rsidR="00F11E20" w:rsidRPr="00297E94" w:rsidRDefault="00F11E20">
      <w:pPr>
        <w:rPr>
          <w:b/>
          <w:sz w:val="18"/>
          <w:szCs w:val="18"/>
        </w:rPr>
      </w:pPr>
      <w:r>
        <w:rPr>
          <w:rFonts w:eastAsiaTheme="minorHAnsi"/>
          <w:i/>
          <w:sz w:val="18"/>
          <w:szCs w:val="18"/>
          <w:lang w:val="en-GB"/>
        </w:rPr>
        <w:t xml:space="preserve">Image 1: </w:t>
      </w:r>
      <w:r w:rsidR="00B62D8E">
        <w:rPr>
          <w:rFonts w:eastAsiaTheme="minorHAnsi"/>
          <w:i/>
          <w:sz w:val="18"/>
          <w:szCs w:val="18"/>
          <w:lang w:val="en-GB"/>
        </w:rPr>
        <w:t xml:space="preserve">Screenshot </w:t>
      </w:r>
      <w:proofErr w:type="spellStart"/>
      <w:r w:rsidR="00B62D8E">
        <w:rPr>
          <w:rFonts w:eastAsiaTheme="minorHAnsi"/>
          <w:i/>
          <w:sz w:val="18"/>
          <w:szCs w:val="18"/>
          <w:lang w:val="en-GB"/>
        </w:rPr>
        <w:t>OneVision</w:t>
      </w:r>
      <w:proofErr w:type="spellEnd"/>
      <w:r w:rsidR="00B62D8E">
        <w:rPr>
          <w:rFonts w:eastAsiaTheme="minorHAnsi"/>
          <w:i/>
          <w:sz w:val="18"/>
          <w:szCs w:val="18"/>
          <w:lang w:val="en-GB"/>
        </w:rPr>
        <w:t xml:space="preserve"> software’s user interface of the Prepare for Kongsberg module </w:t>
      </w:r>
    </w:p>
    <w:p w:rsidR="001F1F54" w:rsidRDefault="001F1F54"/>
    <w:p w:rsidR="00F11E20" w:rsidRPr="00297E94" w:rsidRDefault="00F11E20">
      <w:r>
        <w:rPr>
          <w:noProof/>
          <w:lang w:val="de-DE" w:eastAsia="de-DE"/>
        </w:rPr>
        <w:lastRenderedPageBreak/>
        <w:drawing>
          <wp:inline distT="0" distB="0" distL="0" distR="0">
            <wp:extent cx="1881052" cy="537414"/>
            <wp:effectExtent l="0" t="0" r="508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80430" cy="537236"/>
                    </a:xfrm>
                    <a:prstGeom prst="rect">
                      <a:avLst/>
                    </a:prstGeom>
                  </pic:spPr>
                </pic:pic>
              </a:graphicData>
            </a:graphic>
          </wp:inline>
        </w:drawing>
      </w:r>
    </w:p>
    <w:p w:rsidR="00F11E20" w:rsidRDefault="00F11E20">
      <w:pPr>
        <w:rPr>
          <w:b/>
        </w:rPr>
      </w:pPr>
    </w:p>
    <w:p w:rsidR="001F1F54" w:rsidRDefault="00F11E20">
      <w:pPr>
        <w:rPr>
          <w:rFonts w:eastAsiaTheme="minorHAnsi"/>
          <w:i/>
          <w:sz w:val="18"/>
          <w:szCs w:val="18"/>
          <w:lang w:val="en-GB"/>
        </w:rPr>
      </w:pPr>
      <w:r>
        <w:rPr>
          <w:rFonts w:eastAsiaTheme="minorHAnsi"/>
          <w:i/>
          <w:sz w:val="18"/>
          <w:szCs w:val="18"/>
          <w:lang w:val="en-GB"/>
        </w:rPr>
        <w:t xml:space="preserve">Image 2: Logo </w:t>
      </w:r>
      <w:proofErr w:type="spellStart"/>
      <w:r>
        <w:rPr>
          <w:rFonts w:eastAsiaTheme="minorHAnsi"/>
          <w:i/>
          <w:sz w:val="18"/>
          <w:szCs w:val="18"/>
          <w:lang w:val="en-GB"/>
        </w:rPr>
        <w:t>OneVision</w:t>
      </w:r>
      <w:proofErr w:type="spellEnd"/>
      <w:r>
        <w:rPr>
          <w:rFonts w:eastAsiaTheme="minorHAnsi"/>
          <w:i/>
          <w:sz w:val="18"/>
          <w:szCs w:val="18"/>
          <w:lang w:val="en-GB"/>
        </w:rPr>
        <w:t xml:space="preserve"> Software AG</w:t>
      </w:r>
    </w:p>
    <w:p w:rsidR="00B62D8E" w:rsidRDefault="00B62D8E">
      <w:pPr>
        <w:rPr>
          <w:rFonts w:eastAsiaTheme="minorHAnsi"/>
          <w:i/>
          <w:sz w:val="18"/>
          <w:szCs w:val="18"/>
          <w:lang w:val="en-GB"/>
        </w:rPr>
      </w:pPr>
    </w:p>
    <w:p w:rsidR="00B62D8E" w:rsidRPr="00F11E20" w:rsidRDefault="00B62D8E">
      <w:pPr>
        <w:rPr>
          <w:b/>
          <w:sz w:val="18"/>
          <w:szCs w:val="18"/>
        </w:rPr>
      </w:pPr>
      <w:bookmarkStart w:id="0" w:name="_GoBack"/>
      <w:r w:rsidRPr="00C77623">
        <w:rPr>
          <w:noProof/>
          <w:lang w:val="de-DE" w:eastAsia="de-DE"/>
        </w:rPr>
        <w:drawing>
          <wp:inline distT="0" distB="0" distL="0" distR="0" wp14:anchorId="6B8FE706" wp14:editId="0A9EAF25">
            <wp:extent cx="2063932" cy="661299"/>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70813" cy="663504"/>
                    </a:xfrm>
                    <a:prstGeom prst="rect">
                      <a:avLst/>
                    </a:prstGeom>
                  </pic:spPr>
                </pic:pic>
              </a:graphicData>
            </a:graphic>
          </wp:inline>
        </w:drawing>
      </w:r>
      <w:bookmarkEnd w:id="0"/>
    </w:p>
    <w:p w:rsidR="00627007" w:rsidRDefault="00627007">
      <w:pPr>
        <w:pStyle w:val="Headline2"/>
        <w:rPr>
          <w:rFonts w:eastAsiaTheme="minorHAnsi"/>
          <w:noProof w:val="0"/>
          <w:sz w:val="20"/>
        </w:rPr>
      </w:pPr>
    </w:p>
    <w:p w:rsidR="00B62D8E" w:rsidRDefault="00B62D8E" w:rsidP="00B62D8E">
      <w:pPr>
        <w:rPr>
          <w:rFonts w:eastAsiaTheme="minorHAnsi"/>
          <w:i/>
          <w:sz w:val="18"/>
          <w:szCs w:val="18"/>
          <w:lang w:val="en-GB"/>
        </w:rPr>
      </w:pPr>
      <w:r>
        <w:rPr>
          <w:rFonts w:eastAsiaTheme="minorHAnsi"/>
          <w:i/>
          <w:sz w:val="18"/>
          <w:szCs w:val="18"/>
          <w:lang w:val="en-GB"/>
        </w:rPr>
        <w:t>Image 3: Logo Kongsberg Precision Cutting Systems</w:t>
      </w:r>
    </w:p>
    <w:p w:rsidR="00B62D8E" w:rsidRPr="00297E94" w:rsidRDefault="00B62D8E">
      <w:pPr>
        <w:pStyle w:val="Headline2"/>
        <w:rPr>
          <w:rFonts w:eastAsiaTheme="minorHAnsi"/>
          <w:noProof w:val="0"/>
          <w:sz w:val="20"/>
        </w:rPr>
      </w:pPr>
    </w:p>
    <w:p w:rsidR="00627007" w:rsidRPr="00297E94" w:rsidRDefault="001F1F54">
      <w:pPr>
        <w:rPr>
          <w:b/>
          <w:bCs/>
          <w:sz w:val="18"/>
          <w:szCs w:val="18"/>
        </w:rPr>
      </w:pPr>
      <w:r w:rsidRPr="00297E94">
        <w:rPr>
          <w:b/>
          <w:bCs/>
          <w:sz w:val="18"/>
          <w:szCs w:val="18"/>
        </w:rPr>
        <w:t>Press contact:</w:t>
      </w:r>
      <w:r w:rsidRPr="00297E94">
        <w:rPr>
          <w:b/>
          <w:bCs/>
          <w:sz w:val="18"/>
          <w:szCs w:val="18"/>
        </w:rPr>
        <w:tab/>
      </w:r>
      <w:r w:rsidRPr="00297E94">
        <w:rPr>
          <w:b/>
          <w:bCs/>
          <w:sz w:val="18"/>
          <w:szCs w:val="18"/>
        </w:rPr>
        <w:tab/>
      </w:r>
      <w:r w:rsidRPr="00297E94">
        <w:rPr>
          <w:b/>
          <w:bCs/>
          <w:sz w:val="18"/>
          <w:szCs w:val="18"/>
        </w:rPr>
        <w:tab/>
      </w:r>
      <w:r w:rsidRPr="00297E94">
        <w:rPr>
          <w:b/>
          <w:bCs/>
          <w:sz w:val="18"/>
          <w:szCs w:val="18"/>
        </w:rPr>
        <w:tab/>
      </w:r>
      <w:r w:rsidRPr="00297E94">
        <w:rPr>
          <w:b/>
          <w:bCs/>
          <w:sz w:val="18"/>
          <w:szCs w:val="18"/>
        </w:rPr>
        <w:tab/>
      </w:r>
      <w:r w:rsidRPr="00297E94">
        <w:rPr>
          <w:b/>
          <w:bCs/>
          <w:sz w:val="18"/>
          <w:szCs w:val="18"/>
        </w:rPr>
        <w:tab/>
      </w:r>
      <w:r w:rsidRPr="00297E94">
        <w:rPr>
          <w:sz w:val="18"/>
          <w:szCs w:val="18"/>
        </w:rPr>
        <w:tab/>
      </w:r>
      <w:r w:rsidRPr="00297E94">
        <w:rPr>
          <w:sz w:val="18"/>
          <w:szCs w:val="18"/>
        </w:rPr>
        <w:tab/>
      </w:r>
      <w:r w:rsidRPr="00297E94">
        <w:rPr>
          <w:sz w:val="18"/>
          <w:szCs w:val="18"/>
        </w:rPr>
        <w:tab/>
      </w:r>
      <w:r w:rsidRPr="00297E94">
        <w:rPr>
          <w:sz w:val="18"/>
          <w:szCs w:val="18"/>
        </w:rPr>
        <w:tab/>
      </w:r>
      <w:r w:rsidRPr="00297E94">
        <w:rPr>
          <w:sz w:val="18"/>
          <w:szCs w:val="18"/>
        </w:rPr>
        <w:tab/>
      </w:r>
    </w:p>
    <w:p w:rsidR="00627007" w:rsidRPr="00297E94" w:rsidRDefault="001F1F54">
      <w:pPr>
        <w:rPr>
          <w:sz w:val="18"/>
          <w:szCs w:val="18"/>
        </w:rPr>
      </w:pPr>
      <w:r w:rsidRPr="00297E94">
        <w:rPr>
          <w:sz w:val="18"/>
          <w:szCs w:val="18"/>
        </w:rPr>
        <w:t>Karin Bader</w:t>
      </w:r>
      <w:r w:rsidRPr="00297E94">
        <w:rPr>
          <w:sz w:val="18"/>
          <w:szCs w:val="18"/>
        </w:rPr>
        <w:tab/>
      </w:r>
      <w:r w:rsidRPr="00297E94">
        <w:rPr>
          <w:sz w:val="18"/>
          <w:szCs w:val="18"/>
        </w:rPr>
        <w:tab/>
      </w:r>
      <w:r w:rsidRPr="00297E94">
        <w:rPr>
          <w:sz w:val="18"/>
          <w:szCs w:val="18"/>
        </w:rPr>
        <w:tab/>
      </w:r>
      <w:r w:rsidRPr="00297E94">
        <w:rPr>
          <w:sz w:val="18"/>
          <w:szCs w:val="18"/>
        </w:rPr>
        <w:tab/>
      </w:r>
      <w:r w:rsidRPr="00297E94">
        <w:rPr>
          <w:sz w:val="18"/>
          <w:szCs w:val="18"/>
        </w:rPr>
        <w:tab/>
      </w:r>
    </w:p>
    <w:p w:rsidR="00627007" w:rsidRPr="00297E94" w:rsidRDefault="001F1F54">
      <w:pPr>
        <w:rPr>
          <w:sz w:val="18"/>
          <w:szCs w:val="18"/>
        </w:rPr>
      </w:pPr>
      <w:r w:rsidRPr="00297E94">
        <w:rPr>
          <w:sz w:val="18"/>
          <w:szCs w:val="18"/>
        </w:rPr>
        <w:t>+49 941 78004 456</w:t>
      </w:r>
      <w:r w:rsidRPr="00297E94">
        <w:rPr>
          <w:sz w:val="18"/>
          <w:szCs w:val="18"/>
        </w:rPr>
        <w:tab/>
      </w:r>
      <w:r w:rsidRPr="00297E94">
        <w:rPr>
          <w:sz w:val="18"/>
          <w:szCs w:val="18"/>
        </w:rPr>
        <w:tab/>
      </w:r>
      <w:r w:rsidRPr="00297E94">
        <w:rPr>
          <w:sz w:val="18"/>
          <w:szCs w:val="18"/>
        </w:rPr>
        <w:tab/>
      </w:r>
      <w:r w:rsidRPr="00297E94">
        <w:rPr>
          <w:sz w:val="18"/>
          <w:szCs w:val="18"/>
        </w:rPr>
        <w:tab/>
      </w:r>
      <w:r w:rsidRPr="00297E94">
        <w:rPr>
          <w:sz w:val="18"/>
          <w:szCs w:val="18"/>
        </w:rPr>
        <w:tab/>
      </w:r>
    </w:p>
    <w:p w:rsidR="00627007" w:rsidRPr="00297E94" w:rsidRDefault="001F1F54">
      <w:pPr>
        <w:rPr>
          <w:sz w:val="18"/>
          <w:szCs w:val="18"/>
        </w:rPr>
      </w:pPr>
      <w:r w:rsidRPr="00297E94">
        <w:rPr>
          <w:sz w:val="18"/>
          <w:szCs w:val="18"/>
        </w:rPr>
        <w:fldChar w:fldCharType="begin"/>
      </w:r>
      <w:r w:rsidRPr="00297E94">
        <w:rPr>
          <w:sz w:val="18"/>
          <w:szCs w:val="18"/>
        </w:rPr>
        <w:instrText xml:space="preserve"> HYPERLINK "mailto:karin.bader@onevision.com</w:instrText>
      </w:r>
    </w:p>
    <w:p w:rsidR="00627007" w:rsidRPr="00297E94" w:rsidRDefault="001F1F54">
      <w:pPr>
        <w:rPr>
          <w:rStyle w:val="Hyperlink"/>
          <w:rFonts w:ascii="Univers LT Std 55" w:hAnsi="Univers LT Std 55"/>
          <w:sz w:val="18"/>
          <w:szCs w:val="18"/>
        </w:rPr>
      </w:pPr>
      <w:r w:rsidRPr="00297E94">
        <w:rPr>
          <w:sz w:val="18"/>
          <w:szCs w:val="18"/>
        </w:rPr>
        <w:instrText xml:space="preserve">" </w:instrText>
      </w:r>
      <w:r w:rsidRPr="00297E94">
        <w:rPr>
          <w:sz w:val="18"/>
          <w:szCs w:val="18"/>
        </w:rPr>
        <w:fldChar w:fldCharType="separate"/>
      </w:r>
      <w:r w:rsidRPr="00297E94">
        <w:rPr>
          <w:rStyle w:val="Hyperlink"/>
          <w:rFonts w:ascii="Univers LT Std 55" w:hAnsi="Univers LT Std 55"/>
          <w:sz w:val="18"/>
          <w:szCs w:val="18"/>
        </w:rPr>
        <w:t>karin.bader@onevision.com</w:t>
      </w:r>
    </w:p>
    <w:p w:rsidR="00627007" w:rsidRPr="00297E94" w:rsidRDefault="001F1F54">
      <w:r w:rsidRPr="00297E94">
        <w:rPr>
          <w:sz w:val="18"/>
          <w:szCs w:val="18"/>
        </w:rPr>
        <w:fldChar w:fldCharType="end"/>
      </w:r>
      <w:r w:rsidRPr="00297E94">
        <w:rPr>
          <w:rFonts w:ascii="Univers LT Std 55" w:hAnsi="Univers LT Std 55"/>
          <w:sz w:val="18"/>
          <w:szCs w:val="18"/>
        </w:rPr>
        <w:t>www.onevision.com</w:t>
      </w:r>
    </w:p>
    <w:sectPr w:rsidR="00627007" w:rsidRPr="00297E94">
      <w:headerReference w:type="even" r:id="rId13"/>
      <w:headerReference w:type="default" r:id="rId14"/>
      <w:footerReference w:type="even" r:id="rId15"/>
      <w:footerReference w:type="default" r:id="rId16"/>
      <w:headerReference w:type="first" r:id="rId17"/>
      <w:footerReference w:type="first" r:id="rId18"/>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FBC" w:rsidRDefault="00913FBC">
      <w:r>
        <w:separator/>
      </w:r>
    </w:p>
  </w:endnote>
  <w:endnote w:type="continuationSeparator" w:id="0">
    <w:p w:rsidR="00913FBC" w:rsidRDefault="00913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5E6" w:rsidRDefault="00C455E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007" w:rsidRDefault="001F1F54">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3818D8D4" wp14:editId="2C430D1E">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5E6" w:rsidRDefault="00C455E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FBC" w:rsidRDefault="00913FBC">
      <w:r>
        <w:separator/>
      </w:r>
    </w:p>
  </w:footnote>
  <w:footnote w:type="continuationSeparator" w:id="0">
    <w:p w:rsidR="00913FBC" w:rsidRDefault="00913F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5E6" w:rsidRDefault="00C455E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007" w:rsidRDefault="001F1F54">
    <w:pPr>
      <w:rPr>
        <w:noProof/>
        <w:sz w:val="28"/>
      </w:rPr>
    </w:pPr>
    <w:r>
      <w:rPr>
        <w:noProof/>
        <w:sz w:val="18"/>
        <w:lang w:val="de-DE" w:eastAsia="de-DE"/>
      </w:rPr>
      <w:drawing>
        <wp:anchor distT="0" distB="0" distL="114300" distR="114300" simplePos="0" relativeHeight="251696128" behindDoc="0" locked="0" layoutInCell="1" allowOverlap="1" wp14:anchorId="6C9A4D35" wp14:editId="7690D1CD">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rsidR="00627007" w:rsidRDefault="001F1F54">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5E6" w:rsidRDefault="00C455E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4pt;height:50.4pt" o:bullet="t">
        <v:imagedata r:id="rId1" o:title="Icon_Aufzählung_Orange"/>
      </v:shape>
    </w:pict>
  </w:numPicBullet>
  <w:numPicBullet w:numPicBulletId="1">
    <w:pict>
      <v:shape id="_x0000_i1027" type="#_x0000_t75" style="width:50.4pt;height:50.4pt" o:bullet="t">
        <v:imagedata r:id="rId2" o:title="Icon_Aufzählung"/>
      </v:shape>
    </w:pict>
  </w:numPicBullet>
  <w:abstractNum w:abstractNumId="0">
    <w:nsid w:val="FFFFFFFE"/>
    <w:multiLevelType w:val="singleLevel"/>
    <w:tmpl w:val="36F22C24"/>
    <w:lvl w:ilvl="0">
      <w:numFmt w:val="bullet"/>
      <w:lvlText w:val="*"/>
      <w:lvlJc w:val="left"/>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627007"/>
    <w:rsid w:val="000777D8"/>
    <w:rsid w:val="00082E29"/>
    <w:rsid w:val="000C777F"/>
    <w:rsid w:val="001F1F54"/>
    <w:rsid w:val="00297E94"/>
    <w:rsid w:val="002C48FD"/>
    <w:rsid w:val="0032095B"/>
    <w:rsid w:val="00627007"/>
    <w:rsid w:val="006433D5"/>
    <w:rsid w:val="006546C6"/>
    <w:rsid w:val="006714A4"/>
    <w:rsid w:val="006C265B"/>
    <w:rsid w:val="00716062"/>
    <w:rsid w:val="00787C57"/>
    <w:rsid w:val="00854569"/>
    <w:rsid w:val="00902FB6"/>
    <w:rsid w:val="00913FBC"/>
    <w:rsid w:val="00A2408B"/>
    <w:rsid w:val="00A454A8"/>
    <w:rsid w:val="00B20965"/>
    <w:rsid w:val="00B62D8E"/>
    <w:rsid w:val="00B90E7A"/>
    <w:rsid w:val="00C25589"/>
    <w:rsid w:val="00C328C0"/>
    <w:rsid w:val="00C455E6"/>
    <w:rsid w:val="00C86802"/>
    <w:rsid w:val="00E83FF2"/>
    <w:rsid w:val="00EA4746"/>
    <w:rsid w:val="00F11E20"/>
    <w:rsid w:val="00F42EDD"/>
    <w:rsid w:val="00F620B9"/>
    <w:rsid w:val="00F67CA4"/>
    <w:rsid w:val="00FA6C1A"/>
    <w:rsid w:val="00FE5A20"/>
    <w:rsid w:val="00FE5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2"/>
    </o:shapelayout>
  </w:shapeDefaults>
  <w:decimalSymbol w:val=","/>
  <w:listSeparator w:val=";"/>
  <w14:docId w14:val="347EB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uiPriority="9"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uiPriority="9"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Kongsbergsystems.com"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F848D-E535-45E3-9C3A-8878AC4D5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797</Words>
  <Characters>5025</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5811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Fenk</cp:lastModifiedBy>
  <cp:revision>8</cp:revision>
  <cp:lastPrinted>2022-05-02T12:13:00Z</cp:lastPrinted>
  <dcterms:created xsi:type="dcterms:W3CDTF">2022-05-05T12:21:00Z</dcterms:created>
  <dcterms:modified xsi:type="dcterms:W3CDTF">2022-05-25T09:19:00Z</dcterms:modified>
</cp:coreProperties>
</file>